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2" /><Relationship Type="http://schemas.openxmlformats.org/package/2006/relationships/metadata/core-properties" Target="docProps/core.xml" Id="rId8" /><Relationship Type="http://schemas.openxmlformats.org/officeDocument/2006/relationships/extended-properties" Target="docProps/app.xml" Id="R52b7a9dcc6194df3" 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 xmlns:mc="http://schemas.openxmlformats.org/markup-compatibility/2006" mc:Ignorable="w14 wp14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 xmlns:wp14="http://schemas.microsoft.com/office/word/2010/wordml" w:rsidTr="29304584" w14:paraId="672A6659" wp14:textId="77777777">
        <w:trPr>
          <w:trHeight w:val="20" w:hRule="atLeast"/>
        </w:trPr>
        <w:tc>
          <w:tcPr>
            <w:tcW w:w="145" w:type="dxa"/>
            <w:tcMar/>
          </w:tcPr>
          <w:p w14:paraId="0A37501D" wp14:textId="77777777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  <w:tcMar/>
          </w:tcPr>
          <w:p w14:paraId="5DAB6C7B" wp14:textId="77777777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  <w:tcMar/>
          </w:tcPr>
          <w:p w14:paraId="02EB378F" wp14:textId="77777777">
            <w:pPr>
              <w:pStyle w:val="EmptyCellLayoutStyle"/>
              <w:spacing w:after="0" w:line="240" w:lineRule="auto"/>
            </w:pPr>
          </w:p>
        </w:tc>
      </w:tr>
      <w:tr xmlns:wp14="http://schemas.microsoft.com/office/word/2010/wordml" w:rsidTr="29304584" w14:paraId="6473BC82" wp14:textId="77777777">
        <w:trPr/>
        <w:tc>
          <w:tcPr>
            <w:tcW w:w="145" w:type="dxa"/>
            <w:tcMar/>
          </w:tcPr>
          <w:p w14:paraId="6A05A809" wp14:textId="77777777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  <w:tcMar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 w:rsidTr="29304584" w14:paraId="5A39BBE3" wp14:textId="77777777">
              <w:trPr>
                <w:trHeight w:val="471" w:hRule="atLeast"/>
              </w:trPr>
              <w:tc>
                <w:tcPr>
                  <w:tcW w:w="10290" w:type="dxa"/>
                  <w:tcMar/>
                </w:tcPr>
                <w:p w14:paraId="41C8F396" wp14:textId="7777777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Tr="29304584" w14:paraId="3390692E" wp14:textId="77777777">
              <w:trPr/>
              <w:tc>
                <w:tcPr>
                  <w:tcW w:w="10290" w:type="dxa"/>
                  <w:tcMar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 w:rsidTr="29304584" w14:paraId="2211EA2A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514853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A6614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AD10A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B4C63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7BE1B9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94297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 w:rsidTr="29304584" w14:paraId="398F9A8D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C6D0EF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5872B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G.hsp.TWDMpmd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A52C67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Higher Speed Passive Optical Networks: TWDM PMD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F4C93D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F1F20F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2022-09-05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4292C4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 w:rsidTr="29304584" w14:paraId="79E3E0F9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A81CC90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AC24FF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G.9962 (2023) Amd1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4F2FBD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Unified high-speed wire-line based home networking transceivers - Management Specification - Amendment 1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079D6F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C275656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2023-05-12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8EB8EE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 w:rsidTr="29304584" w14:paraId="00BB300C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AA1CF7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7AD3F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G.fin-XPHY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D47074" wp14:textId="77777777">
                        <w:pPr>
                          <w:spacing w:after="0" w:line="240" w:lineRule="auto"/>
                          <w:jc w:val="left"/>
                        </w:pP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 xml:space="preserve">High speed </w:t>
                        </w: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>fibre</w:t>
                        </w: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>-based in-premises transceivers - 10G Physical layer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FF49A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CDF8246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EB5E791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 w:rsidTr="29304584" w14:paraId="09CCB3F5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45FE90D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B2933A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G.sup.CMAFP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80478CA" wp14:textId="77777777">
                        <w:pPr>
                          <w:spacing w:after="0" w:line="240" w:lineRule="auto"/>
                          <w:jc w:val="left"/>
                        </w:pP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 xml:space="preserve">Coordinated management of access and </w:t>
                        </w: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>fibre</w:t>
                        </w:r>
                        <w:r w:rsidRPr="29304584" w:rsidR="29304584">
                          <w:rPr>
                            <w:rFonts w:ascii="Arial" w:hAnsi="Arial" w:eastAsia="Arial"/>
                            <w:color w:val="000000" w:themeColor="accent6" w:themeTint="FF" w:themeShade="FF"/>
                            <w:sz w:val="20"/>
                            <w:szCs w:val="20"/>
                            <w:lang w:val="en-US"/>
                          </w:rPr>
                          <w:t xml:space="preserve"> in premises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FA29D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22700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F140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 w:rsidTr="29304584" w14:paraId="19AD3AF0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DC33DD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349066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G.Sup.Edge4Home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F6BC28C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Enhanced on-premises networking with computing functions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FF68521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E10C3E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2023-05-12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AA4FC67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 w:rsidTr="29304584" w14:paraId="53C10289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A212B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FB802A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G.sup.TwinHome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DA0039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twin network on in-premises networking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CBA5C04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DAD2A12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9EFE5D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 w:rsidTr="29304584" w14:paraId="19D7F0C4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7D743D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1654F1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TP-UC-HN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8334A2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 on the use of ITU-T G.hn technology for in-home networking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7D8F7E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8A21945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2023-04-04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FDD700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 w:rsidTr="29304584" w14:paraId="77189002" wp14:textId="77777777"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B163080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Q3/15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1B1351" wp14:textId="77777777"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"http://www.itu.int/ITU-T/workprog/wp_item.aspx?isn=21646"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TP-VLC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3DB1EC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 on the use of ITU-T Visible Light Communication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0BEC594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2968EC8" wp14:textId="77777777"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2023-04-04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C203047" wp14:textId="77777777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</w:tbl>
                <w:p w14:paraId="72A3D3EC" wp14:textId="77777777">
                  <w:pPr>
                    <w:spacing w:after="0" w:line="240" w:lineRule="auto"/>
                  </w:pPr>
                </w:p>
              </w:tc>
            </w:tr>
          </w:tbl>
          <w:p w14:paraId="0D0B940D" wp14:textId="77777777">
            <w:pPr>
              <w:spacing w:after="0" w:line="240" w:lineRule="auto"/>
            </w:pPr>
          </w:p>
        </w:tc>
        <w:tc>
          <w:tcPr>
            <w:tcW w:w="208" w:type="dxa"/>
            <w:tcMar/>
          </w:tcPr>
          <w:p w14:paraId="0E27B00A" wp14:textId="77777777">
            <w:pPr>
              <w:pStyle w:val="EmptyCellLayoutStyle"/>
              <w:spacing w:after="0" w:line="240" w:lineRule="auto"/>
            </w:pPr>
          </w:p>
        </w:tc>
      </w:tr>
      <w:tr xmlns:wp14="http://schemas.microsoft.com/office/word/2010/wordml" w:rsidTr="29304584" w14:paraId="60061E4C" wp14:textId="77777777">
        <w:trPr>
          <w:trHeight w:val="401" w:hRule="atLeast"/>
        </w:trPr>
        <w:tc>
          <w:tcPr>
            <w:tcW w:w="145" w:type="dxa"/>
            <w:tcMar/>
          </w:tcPr>
          <w:p w14:paraId="44EAFD9C" wp14:textId="77777777"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  <w:tcMar/>
          </w:tcPr>
          <w:p w14:paraId="4B94D5A5" wp14:textId="77777777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  <w:tcMar/>
          </w:tcPr>
          <w:p w14:paraId="3DEEC669" wp14:textId="77777777">
            <w:pPr>
              <w:pStyle w:val="EmptyCellLayoutStyle"/>
              <w:spacing w:after="0" w:line="240" w:lineRule="auto"/>
            </w:pPr>
          </w:p>
        </w:tc>
      </w:tr>
    </w:tbl>
    <w:p xmlns:wp14="http://schemas.microsoft.com/office/word/2010/wordml" w14:paraId="3656B9AB" wp14:textId="77777777">
      <w:pPr>
        <w:spacing w:after="0" w:line="240" w:lineRule="auto"/>
      </w:pPr>
    </w:p>
    <w:sectPr w:rsidRPr="" w:rsidDel="" w:rsidR="" w:rsidSect="">
      <w:headerReference w:type="default" r:id="rId5"/>
      <w:footerReference w:type="default" r:id="rId7"/>
      <w:pgSz w:w="11905" w:h="16837" w:orient="portrait"/>
      <w:pgMar w:top="2750" w:right="566" w:bottom="1514" w:left="566" w:header="566" w:footer="566" w:gutter=""/>
      <w:cols w:num="1"/>
    </w:sectPr>
  </w:body>
</w:document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 xmlns:mc="http://schemas.openxmlformats.org/markup-compatibility/2006" mc:Ignorable="w14 wp14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 xmlns:wp14="http://schemas.microsoft.com/office/word/2010/wordml" w14:paraId="6D072C0D" wp14:textId="77777777">
      <w:trPr/>
      <w:tc>
        <w:tcPr>
          <w:tcW w:w="145" w:type="dxa"/>
        </w:tcPr>
        <w:p w14:paraId="48A21919" wp14:textId="77777777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6BD18F9B" wp14:textId="77777777"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 w14:paraId="238601FE" wp14:textId="77777777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0F3CABC7" wp14:textId="77777777"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 w14:paraId="5B08B5D1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14:paraId="1255A2C0" wp14:textId="77777777">
      <w:trPr/>
      <w:tc>
        <w:tcPr>
          <w:tcW w:w="145" w:type="dxa"/>
        </w:tcPr>
        <w:p w14:paraId="16DEB4AB" wp14:textId="77777777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 w14:paraId="59AD6345" wp14:textId="77777777"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3997629" wp14:textId="77777777"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 w14:paraId="0AD9C6F4" wp14:textId="77777777">
          <w:pPr>
            <w:spacing w:after="0" w:line="240" w:lineRule="auto"/>
          </w:pPr>
        </w:p>
      </w:tc>
      <w:tc>
        <w:tcPr>
          <w:tcW w:w="1890" w:type="dxa"/>
        </w:tcPr>
        <w:p w14:paraId="4B1F511A" wp14:textId="77777777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 w14:paraId="41886FFC" wp14:textId="77777777"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49AEDDD" wp14:textId="77777777"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 w14:paraId="65F9C3DC" wp14:textId="77777777">
          <w:pPr>
            <w:spacing w:after="0" w:line="240" w:lineRule="auto"/>
          </w:pPr>
        </w:p>
      </w:tc>
      <w:tc>
        <w:tcPr>
          <w:tcW w:w="280" w:type="dxa"/>
        </w:tcPr>
        <w:p w14:paraId="5023141B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14:paraId="1F3B1409" wp14:textId="77777777">
      <w:trPr/>
      <w:tc>
        <w:tcPr>
          <w:tcW w:w="145" w:type="dxa"/>
        </w:tcPr>
        <w:p w14:paraId="562C75D1" wp14:textId="77777777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664355AD" wp14:textId="77777777"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 w14:paraId="1A965116" wp14:textId="77777777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7DF4E37C" wp14:textId="77777777"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 w14:paraId="44FB30F8" wp14:textId="77777777"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 xmlns:mc="http://schemas.openxmlformats.org/markup-compatibility/2006" mc:Ignorable="w14 wp14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 xmlns:wp14="http://schemas.microsoft.com/office/word/2010/wordml" w:rsidTr="29304584" w14:paraId="45FB0818" wp14:textId="77777777">
      <w:trPr/>
      <w:tc>
        <w:tcPr>
          <w:tcW w:w="145" w:type="dxa"/>
          <w:tcMar/>
        </w:tcPr>
        <w:p w14:paraId="049F31CB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tcMar/>
        </w:tcPr>
        <w:p w14:paraId="53128261" wp14:textId="77777777">
          <w:pPr>
            <w:pStyle w:val="EmptyCellLayoutStyle"/>
            <w:spacing w:after="0" w:line="240" w:lineRule="auto"/>
          </w:pPr>
        </w:p>
      </w:tc>
      <w:tc>
        <w:tcPr>
          <w:tcW w:w="172" w:type="dxa"/>
          <w:tcMar/>
        </w:tcPr>
        <w:p w14:paraId="62486C05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tcMar/>
        </w:tcPr>
        <w:p w14:paraId="4101652C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4B99056E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tcMar/>
        </w:tcPr>
        <w:p w14:paraId="1299C43A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4DDBEF00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0CC705D7" wp14:textId="77777777">
      <w:trPr/>
      <w:tc>
        <w:tcPr>
          <w:tcW w:w="145" w:type="dxa"/>
          <w:tcMar/>
        </w:tcPr>
        <w:p w14:paraId="3461D779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tcMar/>
        </w:tcPr>
        <w:p w14:paraId="3CF2D8B6" wp14:textId="77777777">
          <w:pPr>
            <w:pStyle w:val="EmptyCellLayoutStyle"/>
            <w:spacing w:after="0" w:line="240" w:lineRule="auto"/>
          </w:pPr>
        </w:p>
      </w:tc>
      <w:tc>
        <w:tcPr>
          <w:tcW w:w="172" w:type="dxa"/>
          <w:tcMar/>
        </w:tcPr>
        <w:p w14:paraId="0FB78278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tcMar/>
        </w:tcPr>
        <w:p w14:paraId="1FC39945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0562CB0E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  <w:tcMar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 w14:paraId="3FC7EB02" wp14:textId="77777777"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D03402A" wp14:textId="77777777"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 w14:paraId="34CE0A41" wp14:textId="77777777">
          <w:pPr>
            <w:spacing w:after="0" w:line="240" w:lineRule="auto"/>
          </w:pPr>
        </w:p>
      </w:tc>
      <w:tc>
        <w:tcPr>
          <w:tcW w:w="208" w:type="dxa"/>
          <w:tcMar/>
        </w:tcPr>
        <w:p w14:paraId="62EBF3C5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2889A6E7" wp14:textId="77777777">
      <w:trPr/>
      <w:tc>
        <w:tcPr>
          <w:tcW w:w="145" w:type="dxa"/>
          <w:tcMar/>
        </w:tcPr>
        <w:p w14:paraId="6D98A12B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  <w:tcMar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 w14:paraId="6CEFA7F6" wp14:textId="77777777"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5B7E642" wp14:textId="77777777"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8:53:10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 w14:paraId="2946DB82" wp14:textId="77777777">
          <w:pPr>
            <w:spacing w:after="0" w:line="240" w:lineRule="auto"/>
          </w:pPr>
        </w:p>
      </w:tc>
      <w:tc>
        <w:tcPr>
          <w:tcW w:w="172" w:type="dxa"/>
          <w:hMerge w:val="continue"/>
          <w:tcMar/>
        </w:tcPr>
        <w:p w14:paraId="5997CC1D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  <w:tcMar/>
        </w:tcPr>
        <w:p w14:paraId="110FFD37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6B699379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/>
          <w:tcMar/>
        </w:tcPr>
        <w:p w14:paraId="3FE9F23F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1F72F646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08CE6F91" wp14:textId="77777777">
      <w:trPr/>
      <w:tc>
        <w:tcPr>
          <w:tcW w:w="145" w:type="dxa"/>
          <w:tcMar/>
        </w:tcPr>
        <w:p w14:paraId="61CDCEAD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tcMar/>
        </w:tcPr>
        <w:p w14:paraId="6BB9E253" wp14:textId="77777777">
          <w:pPr>
            <w:pStyle w:val="EmptyCellLayoutStyle"/>
            <w:spacing w:after="0" w:line="240" w:lineRule="auto"/>
          </w:pPr>
        </w:p>
      </w:tc>
      <w:tc>
        <w:tcPr>
          <w:tcW w:w="172" w:type="dxa"/>
          <w:tcMar/>
        </w:tcPr>
        <w:p w14:paraId="23DE523C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tcMar/>
        </w:tcPr>
        <w:p w14:paraId="52E56223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07547A01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tcMar/>
        </w:tcPr>
        <w:p w14:paraId="5043CB0F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07459315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09E6499B" wp14:textId="77777777">
      <w:trPr/>
      <w:tc>
        <w:tcPr>
          <w:tcW w:w="145" w:type="dxa"/>
          <w:tcMar/>
        </w:tcPr>
        <w:p w14:paraId="6537F28F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themeColor="accent6" w:sz="7"/>
            <w:left w:val="nil" w:color="000000" w:themeColor="accent6" w:sz="7"/>
            <w:bottom w:val="nil" w:color="000000" w:themeColor="accent6" w:sz="7"/>
            <w:right w:val="nil" w:color="000000" w:themeColor="accent6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DFB9E20" wp14:textId="77777777">
          <w:pPr>
            <w:spacing w:after="0" w:line="240" w:lineRule="auto"/>
          </w:pPr>
          <w:r w:rsidRPr="" w:rsidDel="" w:rsidR="">
            <w:drawing>
              <wp:inline xmlns:wp14="http://schemas.microsoft.com/office/word/2010/wordprocessingDrawing" wp14:anchorId="6D50B58A" wp14:editId="7777777">
                <wp:extent cx="684698" cy="793165"/>
                <wp:docPr id="2048715382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  <w:tcMar/>
        </w:tcPr>
        <w:p w14:paraId="70DF9E56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  <w:tcMar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 w:rsidTr="29304584" w14:paraId="252D6BB2" wp14:textId="77777777"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themeColor="accent6" w:sz="7"/>
                  <w:left w:val="nil" w:color="000000" w:themeColor="accent6" w:sz="7"/>
                  <w:bottom w:val="nil" w:color="000000" w:themeColor="accent6" w:sz="7"/>
                  <w:right w:val="nil" w:color="000000" w:themeColor="accent6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AADDE1B" wp14:textId="77777777"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 w14:paraId="16DC7407" wp14:textId="77777777"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 w:rsidP="29304584" w14:paraId="1357E672" wp14:textId="77777777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</w:pP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18 months</w:t>
                </w:r>
                <w:r w:rsidRPr="29304584" w:rsidR="29304584">
                  <w:rPr>
                    <w:rFonts w:ascii="Calibri" w:hAnsi="Calibri" w:eastAsia="Calibri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 xml:space="preserve"> or more: 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5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 xml:space="preserve"> 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stale</w:t>
                </w:r>
              </w:p>
              <w:p w14:paraId="7944E014" wp14:textId="77777777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 w14:paraId="50A58FEF" wp14:textId="77777777"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  <w:rPr/>
                </w:pP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12 months</w:t>
                </w:r>
                <w:r w:rsidRPr="29304584" w:rsidR="29304584">
                  <w:rPr>
                    <w:rFonts w:ascii="Calibri" w:hAnsi="Calibri" w:eastAsia="Calibri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 xml:space="preserve"> to 14 months: 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0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 xml:space="preserve"> 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>maybe stale</w:t>
                </w:r>
                <w:r w:rsidRPr="29304584" w:rsidR="29304584">
                  <w:rPr>
                    <w:rFonts w:ascii="Calibri" w:hAnsi="Calibri" w:eastAsia="Calibri"/>
                    <w:b w:val="1"/>
                    <w:bCs w:val="1"/>
                    <w:color w:val="000000" w:themeColor="accent6" w:themeTint="FF" w:themeShade="FF"/>
                    <w:sz w:val="24"/>
                    <w:szCs w:val="24"/>
                    <w:lang w:val="en-US"/>
                  </w:rPr>
                  <w:t xml:space="preserve"> in 6 months</w:t>
                </w:r>
              </w:p>
            </w:tc>
          </w:tr>
        </w:tbl>
        <w:p w14:paraId="44E871BC" wp14:textId="77777777">
          <w:pPr>
            <w:spacing w:after="0" w:line="240" w:lineRule="auto"/>
          </w:pPr>
        </w:p>
      </w:tc>
      <w:tc>
        <w:tcPr>
          <w:tcW w:w="337" w:type="dxa"/>
          <w:hMerge w:val="continue"/>
          <w:tcMar/>
        </w:tcPr>
        <w:p w14:paraId="144A5D23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  <w:tcMar/>
        </w:tcPr>
        <w:p w14:paraId="738610EB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637805D2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463F29E8" wp14:textId="77777777">
      <w:trPr/>
      <w:tc>
        <w:tcPr>
          <w:tcW w:w="145" w:type="dxa"/>
          <w:tcMar/>
        </w:tcPr>
        <w:p w14:paraId="3B7B4B86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/>
          <w:tcMar/>
        </w:tcPr>
        <w:p w14:paraId="3A0FF5F2" wp14:textId="77777777">
          <w:pPr>
            <w:pStyle w:val="EmptyCellLayoutStyle"/>
            <w:spacing w:after="0" w:line="240" w:lineRule="auto"/>
          </w:pPr>
        </w:p>
      </w:tc>
      <w:tc>
        <w:tcPr>
          <w:tcW w:w="172" w:type="dxa"/>
          <w:tcMar/>
        </w:tcPr>
        <w:p w14:paraId="5630AD66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tcMar/>
        </w:tcPr>
        <w:p w14:paraId="61829076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2BA226A1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tcMar/>
        </w:tcPr>
        <w:p w14:paraId="17AD93B2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0DE4B5B7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66204FF1" wp14:textId="77777777">
      <w:trPr/>
      <w:tc>
        <w:tcPr>
          <w:tcW w:w="145" w:type="dxa"/>
          <w:tcMar/>
        </w:tcPr>
        <w:p w14:paraId="2DBF0D7D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tcMar/>
        </w:tcPr>
        <w:p w14:paraId="6B62F1B3" wp14:textId="77777777">
          <w:pPr>
            <w:pStyle w:val="EmptyCellLayoutStyle"/>
            <w:spacing w:after="0" w:line="240" w:lineRule="auto"/>
          </w:pPr>
        </w:p>
      </w:tc>
      <w:tc>
        <w:tcPr>
          <w:tcW w:w="172" w:type="dxa"/>
          <w:tcMar/>
        </w:tcPr>
        <w:p w14:paraId="02F2C34E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tcMar/>
        </w:tcPr>
        <w:p w14:paraId="680A4E5D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tcMar/>
        </w:tcPr>
        <w:p w14:paraId="19219836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tcMar/>
        </w:tcPr>
        <w:p w14:paraId="296FEF7D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7194DBDC" wp14:textId="77777777">
          <w:pPr>
            <w:pStyle w:val="EmptyCellLayoutStyle"/>
            <w:spacing w:after="0" w:line="240" w:lineRule="auto"/>
          </w:pPr>
        </w:p>
      </w:tc>
    </w:tr>
    <w:tr xmlns:wp14="http://schemas.microsoft.com/office/word/2010/wordml" w:rsidTr="29304584" w14:paraId="15F946E9" wp14:textId="77777777">
      <w:trPr/>
      <w:tc>
        <w:tcPr>
          <w:tcW w:w="145" w:type="dxa"/>
          <w:tcMar/>
        </w:tcPr>
        <w:p w14:paraId="769D0D3C" wp14:textId="77777777"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  <w:tcMar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 w14:paraId="590910FC" wp14:textId="77777777"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D61842E" wp14:textId="77777777"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 w14:paraId="54CD245A" wp14:textId="77777777">
          <w:pPr>
            <w:spacing w:after="0" w:line="240" w:lineRule="auto"/>
          </w:pPr>
        </w:p>
      </w:tc>
      <w:tc>
        <w:tcPr>
          <w:tcW w:w="172" w:type="dxa"/>
          <w:hMerge w:val="continue"/>
          <w:tcMar/>
        </w:tcPr>
        <w:p w14:paraId="1231BE67" wp14:textId="77777777"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  <w:tcMar/>
        </w:tcPr>
        <w:p w14:paraId="36FEB5B0" wp14:textId="77777777"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  <w:tcMar/>
        </w:tcPr>
        <w:p w14:paraId="30D7AA69" wp14:textId="77777777"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  <w:tcMar/>
        </w:tcPr>
        <w:p w14:paraId="7196D064" wp14:textId="77777777">
          <w:pPr>
            <w:pStyle w:val="EmptyCellLayoutStyle"/>
            <w:spacing w:after="0" w:line="240" w:lineRule="auto"/>
          </w:pPr>
        </w:p>
      </w:tc>
      <w:tc>
        <w:tcPr>
          <w:tcW w:w="208" w:type="dxa"/>
          <w:tcMar/>
        </w:tcPr>
        <w:p w14:paraId="34FF1C98" wp14:textId="7777777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w14="http://schemas.microsoft.com/office/word/2010/wordml" xmlns:wp14="http://schemas.microsoft.com/office/word/2010/wordprocessingDrawing"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 xmlns:mc="http://schemas.openxmlformats.org/markup-compatibility/2006" xmlns:w15="http://schemas.microsoft.com/office/word/2012/wordml" mc:Ignorable="w14 wp14 w15">
  <w:trackRevisions w:val="false"/>
  <w:defaultTabStop w:val="720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14:docId w14:val="420C1E83"/>
  <w15:docId w15:val="{ACFEEDA5-C541-44F7-9BC4-547769E0C94C}"/>
  <w:rsids>
    <w:rsidRoot w:val="29304584"/>
    <w:rsid w:val="29304584"/>
  </w:rsids>
</w:settings>
</file>

<file path=word/styles.xml><?xml version="1.0" encoding="utf-8"?>
<w:styles xmlns:w14="http://schemas.microsoft.com/office/word/2010/wordml" xmlns:wp14="http://schemas.microsoft.com/office/word/2010/wordprocessingDrawing"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 xmlns:mc="http://schemas.openxmlformats.org/markup-compatibility/2006" mc:Ignorable="w14 wp14">
  <w:docDefaults>
    <w:rPrDefault>
      <w:rPr>
        <w:rFonts w:ascii="Times New Roman" w:hAnsi="Times New Roman" w:eastAsia="Times New Roman" w:cs="Times New Roman"/>
      </w:rPr>
    </w:rPrDefault>
  </w:docDefaults>
  <w:style w:styleId="EmptyCellLayoutStyle"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header" Target="header0.xml" Id="rId5" /><Relationship Type="http://schemas.openxmlformats.org/officeDocument/2006/relationships/footer" Target="footer1.xml" Id="rId7" /><Relationship Type="http://schemas.openxmlformats.org/officeDocument/2006/relationships/numbering" Target="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dc:description/>
  <dc:title>Stale_work_items_new</dc:title>
  <lastModifiedBy>OTA, Hiroshi</lastModifiedBy>
  <dcterms:modified xsi:type="dcterms:W3CDTF">2025-05-22T11:28:07.2937630Z</dcterms:modified>
</coreProperties>
</file>